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138" w:rsidRPr="005676E9" w:rsidRDefault="00535138" w:rsidP="00535138">
      <w:pPr>
        <w:tabs>
          <w:tab w:val="left" w:pos="4020"/>
          <w:tab w:val="left" w:pos="75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6E9">
        <w:rPr>
          <w:rFonts w:ascii="Times New Roman" w:hAnsi="Times New Roman" w:cs="Times New Roman"/>
          <w:b/>
          <w:sz w:val="24"/>
          <w:szCs w:val="24"/>
        </w:rPr>
        <w:t>Филиал муниципального бюджетного образовательного учреждения «ВСОШ №3 Высокогорского муниципального района РТ» -  «Пановская основная общеобразовательная школа»  Высокогорского муниципального района РТ</w:t>
      </w:r>
    </w:p>
    <w:tbl>
      <w:tblPr>
        <w:tblpPr w:leftFromText="180" w:rightFromText="180" w:vertAnchor="text" w:tblpX="-100" w:tblpY="313"/>
        <w:tblW w:w="1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977"/>
        <w:gridCol w:w="4567"/>
      </w:tblGrid>
      <w:tr w:rsidR="00535138" w:rsidRPr="005676E9" w:rsidTr="00535138">
        <w:trPr>
          <w:trHeight w:val="1975"/>
        </w:trPr>
        <w:tc>
          <w:tcPr>
            <w:tcW w:w="3510" w:type="dxa"/>
          </w:tcPr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76E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1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___________ Мусина Н.Р.</w:t>
            </w:r>
          </w:p>
          <w:p w:rsidR="00535138" w:rsidRPr="005676E9" w:rsidRDefault="00677870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/Ахметшина Р.М./</w:t>
            </w:r>
          </w:p>
          <w:p w:rsidR="00535138" w:rsidRPr="005676E9" w:rsidRDefault="005676E9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567" w:type="dxa"/>
          </w:tcPr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 xml:space="preserve">«Утверждаю» 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  <w:p w:rsidR="00535138" w:rsidRPr="005676E9" w:rsidRDefault="00535138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МБОУ «ВСОШ №3» -</w:t>
            </w:r>
          </w:p>
          <w:p w:rsidR="00535138" w:rsidRPr="005676E9" w:rsidRDefault="005676E9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«Пановская школа»________</w:t>
            </w:r>
            <w:r w:rsidR="00535138" w:rsidRPr="005676E9">
              <w:rPr>
                <w:rFonts w:ascii="Times New Roman" w:hAnsi="Times New Roman" w:cs="Times New Roman"/>
                <w:sz w:val="24"/>
                <w:szCs w:val="24"/>
              </w:rPr>
              <w:t>/Салиев Р.З./</w:t>
            </w:r>
          </w:p>
          <w:p w:rsidR="00535138" w:rsidRPr="005676E9" w:rsidRDefault="00677870" w:rsidP="00535138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bookmarkStart w:id="0" w:name="_GoBack"/>
            <w:bookmarkEnd w:id="0"/>
          </w:p>
          <w:p w:rsidR="00535138" w:rsidRPr="005676E9" w:rsidRDefault="00677870" w:rsidP="005676E9">
            <w:pPr>
              <w:tabs>
                <w:tab w:val="left" w:pos="4020"/>
                <w:tab w:val="left" w:pos="7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</w:tr>
    </w:tbl>
    <w:p w:rsidR="00535138" w:rsidRPr="005676E9" w:rsidRDefault="00535138" w:rsidP="00535138">
      <w:pPr>
        <w:tabs>
          <w:tab w:val="left" w:pos="4020"/>
          <w:tab w:val="left" w:pos="7530"/>
        </w:tabs>
        <w:rPr>
          <w:rFonts w:ascii="Times New Roman" w:hAnsi="Times New Roman" w:cs="Times New Roman"/>
          <w:sz w:val="24"/>
          <w:szCs w:val="24"/>
        </w:rPr>
      </w:pPr>
    </w:p>
    <w:p w:rsidR="00535138" w:rsidRPr="005676E9" w:rsidRDefault="00535138" w:rsidP="00535138">
      <w:pPr>
        <w:tabs>
          <w:tab w:val="left" w:pos="85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535138">
      <w:pPr>
        <w:ind w:right="-284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F283E" w:rsidRPr="005676E9" w:rsidRDefault="000F283E" w:rsidP="00535138">
      <w:pPr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  <w:r w:rsidR="00535138"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76E9">
        <w:rPr>
          <w:rFonts w:ascii="Times New Roman" w:hAnsi="Times New Roman" w:cs="Times New Roman"/>
          <w:b/>
          <w:bCs/>
          <w:sz w:val="24"/>
          <w:szCs w:val="24"/>
        </w:rPr>
        <w:t>по музыке, 6 класс</w:t>
      </w:r>
    </w:p>
    <w:p w:rsidR="000F283E" w:rsidRPr="005676E9" w:rsidRDefault="000F283E" w:rsidP="0053513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535138" w:rsidP="0053513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Айнетдиновой Г.М.</w:t>
      </w:r>
    </w:p>
    <w:p w:rsidR="000F283E" w:rsidRPr="005676E9" w:rsidRDefault="000F283E" w:rsidP="0053513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53513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Pr="005676E9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педагогического совета школы</w:t>
      </w: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0C77FB">
        <w:rPr>
          <w:rFonts w:ascii="Times New Roman" w:hAnsi="Times New Roman" w:cs="Times New Roman"/>
          <w:sz w:val="24"/>
          <w:szCs w:val="24"/>
        </w:rPr>
        <w:t xml:space="preserve">  протокол №1</w:t>
      </w: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5138" w:rsidRPr="005676E9" w:rsidRDefault="00535138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5138" w:rsidRPr="005676E9" w:rsidRDefault="00535138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5138" w:rsidRPr="005676E9" w:rsidRDefault="00535138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5138" w:rsidRPr="005676E9" w:rsidRDefault="00535138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5138" w:rsidRPr="005676E9" w:rsidRDefault="00535138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535138" w:rsidP="00535138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2014-2015</w:t>
      </w:r>
      <w:r w:rsidR="000F283E"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677870" w:rsidRDefault="00677870" w:rsidP="005676E9">
      <w:pPr>
        <w:ind w:right="-285"/>
        <w:rPr>
          <w:rFonts w:ascii="Times New Roman" w:hAnsi="Times New Roman" w:cs="Times New Roman"/>
          <w:b/>
          <w:bCs/>
          <w:sz w:val="24"/>
          <w:szCs w:val="24"/>
        </w:rPr>
      </w:pPr>
    </w:p>
    <w:p w:rsidR="005676E9" w:rsidRDefault="005676E9" w:rsidP="005676E9">
      <w:pPr>
        <w:ind w:right="-285"/>
        <w:rPr>
          <w:rFonts w:ascii="Times New Roman" w:hAnsi="Times New Roman" w:cs="Times New Roman"/>
          <w:b/>
          <w:bCs/>
          <w:sz w:val="24"/>
          <w:szCs w:val="24"/>
        </w:rPr>
      </w:pPr>
    </w:p>
    <w:p w:rsidR="005676E9" w:rsidRDefault="005676E9" w:rsidP="005676E9">
      <w:pPr>
        <w:ind w:right="-285"/>
        <w:rPr>
          <w:rFonts w:ascii="Times New Roman" w:hAnsi="Times New Roman" w:cs="Times New Roman"/>
          <w:b/>
          <w:bCs/>
          <w:sz w:val="24"/>
          <w:szCs w:val="24"/>
        </w:rPr>
      </w:pPr>
    </w:p>
    <w:p w:rsidR="005676E9" w:rsidRPr="005676E9" w:rsidRDefault="005676E9" w:rsidP="005676E9">
      <w:pPr>
        <w:ind w:right="-285"/>
        <w:rPr>
          <w:rFonts w:ascii="Times New Roman" w:hAnsi="Times New Roman" w:cs="Times New Roman"/>
          <w:b/>
          <w:bCs/>
          <w:sz w:val="24"/>
          <w:szCs w:val="24"/>
        </w:rPr>
      </w:pPr>
    </w:p>
    <w:p w:rsidR="00677870" w:rsidRPr="005676E9" w:rsidRDefault="00677870" w:rsidP="00535138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5676E9">
      <w:pPr>
        <w:ind w:left="567" w:right="-285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 музыке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sz w:val="24"/>
          <w:szCs w:val="24"/>
        </w:rPr>
        <w:t>Класс: 6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Учитель:</w:t>
      </w:r>
      <w:r w:rsidR="0068510F" w:rsidRPr="005676E9">
        <w:rPr>
          <w:rFonts w:ascii="Times New Roman" w:hAnsi="Times New Roman" w:cs="Times New Roman"/>
          <w:sz w:val="24"/>
          <w:szCs w:val="24"/>
        </w:rPr>
        <w:t xml:space="preserve"> Айнетдинова Г.М.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6 класса составлена на основе Государственного образовательного стандарта общего образования по искусству, Примерной программы общего образования по музыке и  программой «Музыка. 5-8 классы» авторов 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Е.Д Критской и Г.П. Сергеевой.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Рабочая программа рассчитана на 1 час в неделю для обязательного изучения учебного предмета «Музыка», всего – 35 часов.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Пояснительная записка 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основе: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Закона РФ и РТ «Об образовании»;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- Примерной программы основного общего образования по музыке; </w:t>
      </w:r>
    </w:p>
    <w:p w:rsidR="0068510F" w:rsidRPr="005676E9" w:rsidRDefault="0068510F" w:rsidP="005676E9">
      <w:pPr>
        <w:widowControl/>
        <w:autoSpaceDE/>
        <w:autoSpaceDN/>
        <w:adjustRightInd/>
        <w:ind w:left="567" w:right="-285" w:firstLine="426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5676E9">
        <w:rPr>
          <w:rFonts w:ascii="Times New Roman" w:eastAsia="Cambria" w:hAnsi="Times New Roman" w:cs="Times New Roman"/>
          <w:sz w:val="24"/>
          <w:szCs w:val="24"/>
        </w:rPr>
        <w:t>- Учебного плана Филиала муниципального бюджетного образовательного учреждения «ВСОШ №3 Высокогорского муниципального района РТ» -  «Пановская основная общеобразовательная школа»  Высокогорского муниципального района РТ на 2014 – 2015 учебный год</w:t>
      </w:r>
      <w:proofErr w:type="gramStart"/>
      <w:r w:rsidRPr="005676E9">
        <w:rPr>
          <w:rFonts w:ascii="Times New Roman" w:eastAsia="Cambria" w:hAnsi="Times New Roman" w:cs="Times New Roman"/>
          <w:sz w:val="24"/>
          <w:szCs w:val="24"/>
        </w:rPr>
        <w:t>.</w:t>
      </w:r>
      <w:proofErr w:type="gramEnd"/>
      <w:r w:rsidRPr="005676E9">
        <w:rPr>
          <w:rFonts w:ascii="Times New Roman" w:eastAsia="Cambria" w:hAnsi="Times New Roman" w:cs="Times New Roman"/>
          <w:sz w:val="24"/>
          <w:szCs w:val="24"/>
        </w:rPr>
        <w:t xml:space="preserve"> ( </w:t>
      </w:r>
      <w:proofErr w:type="gramStart"/>
      <w:r w:rsidRPr="005676E9">
        <w:rPr>
          <w:rFonts w:ascii="Times New Roman" w:eastAsia="Cambria" w:hAnsi="Times New Roman" w:cs="Times New Roman"/>
          <w:sz w:val="24"/>
          <w:szCs w:val="24"/>
        </w:rPr>
        <w:t>у</w:t>
      </w:r>
      <w:proofErr w:type="gramEnd"/>
      <w:r w:rsidRPr="005676E9">
        <w:rPr>
          <w:rFonts w:ascii="Times New Roman" w:eastAsia="Cambria" w:hAnsi="Times New Roman" w:cs="Times New Roman"/>
          <w:sz w:val="24"/>
          <w:szCs w:val="24"/>
        </w:rPr>
        <w:t>твержденного решением педагогического совета (П</w:t>
      </w:r>
      <w:r w:rsidR="00677870" w:rsidRPr="005676E9">
        <w:rPr>
          <w:rFonts w:ascii="Times New Roman" w:eastAsia="Cambria" w:hAnsi="Times New Roman" w:cs="Times New Roman"/>
          <w:sz w:val="24"/>
          <w:szCs w:val="24"/>
        </w:rPr>
        <w:t>ротокол  №  1 , от  28</w:t>
      </w:r>
      <w:r w:rsidRPr="005676E9">
        <w:rPr>
          <w:rFonts w:ascii="Times New Roman" w:eastAsia="Cambria" w:hAnsi="Times New Roman" w:cs="Times New Roman"/>
          <w:sz w:val="24"/>
          <w:szCs w:val="24"/>
        </w:rPr>
        <w:t xml:space="preserve">   августа 2014года)</w:t>
      </w:r>
    </w:p>
    <w:p w:rsidR="000F283E" w:rsidRPr="005676E9" w:rsidRDefault="0068510F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0F283E" w:rsidRPr="005676E9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рекомендованных (допущенных) к использованию в </w:t>
      </w:r>
      <w:proofErr w:type="gramStart"/>
      <w:r w:rsidR="000F283E" w:rsidRPr="005676E9">
        <w:rPr>
          <w:rFonts w:ascii="Times New Roman" w:hAnsi="Times New Roman" w:cs="Times New Roman"/>
          <w:sz w:val="24"/>
          <w:szCs w:val="24"/>
        </w:rPr>
        <w:t>образовательном</w:t>
      </w:r>
      <w:proofErr w:type="gramEnd"/>
      <w:r w:rsidR="000F283E" w:rsidRPr="005676E9">
        <w:rPr>
          <w:rFonts w:ascii="Times New Roman" w:hAnsi="Times New Roman" w:cs="Times New Roman"/>
          <w:sz w:val="24"/>
          <w:szCs w:val="24"/>
        </w:rPr>
        <w:t xml:space="preserve"> процессе в образовательных  учреждениях, реализующих программы общего образовани</w:t>
      </w:r>
      <w:r w:rsidR="005676E9">
        <w:rPr>
          <w:rFonts w:ascii="Times New Roman" w:hAnsi="Times New Roman" w:cs="Times New Roman"/>
          <w:sz w:val="24"/>
          <w:szCs w:val="24"/>
        </w:rPr>
        <w:t>я и имеющих аккредитацию на 2014-2015</w:t>
      </w:r>
      <w:r w:rsidR="000F283E" w:rsidRPr="005676E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5676E9">
      <w:pPr>
        <w:ind w:left="567" w:right="-285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6 класса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Обучение музыкальному искусству в 6 классе основной школы должно обеспечить учащимся возможность: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76E9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иметь представление о приемах взаимодействия и развития музыкальных образов;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знать имена выдающихся русских и зарубежных композиторов, приводить примеры их произведений;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уметь по характерным признакам определять принадлежность музыкальных произведений к соответствующему жанру и стилю (музыка классическая, народная, религиозная, современная);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владеть навыками музицирования: исполнение песен (народных, классического репертуара, современных авторов), напевание запомнившихся мелодий знакомых музыкальных сочинений;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раскрывать образный строй музыкальных произведений на основе взаимодействия различных видов искусства;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- развивать навыки исследовательской художественно-эстетической деятельности (выполнение индивидуальных и коллективных проектов); 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совершенствовать умения и навыки самообразования.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Обучение музыкальному искусству в 6 классе должно вывести учащихся на стандартный уровень знаний, умений и навыков.</w:t>
      </w:r>
    </w:p>
    <w:p w:rsidR="000F283E" w:rsidRPr="005676E9" w:rsidRDefault="000F283E" w:rsidP="005676E9">
      <w:pPr>
        <w:ind w:left="567" w:right="-285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5676E9">
        <w:rPr>
          <w:rFonts w:ascii="Times New Roman" w:hAnsi="Times New Roman" w:cs="Times New Roman"/>
          <w:b/>
          <w:bCs/>
          <w:sz w:val="24"/>
          <w:szCs w:val="24"/>
        </w:rPr>
        <w:t>.Педагогические технологии, методики обучения</w:t>
      </w:r>
    </w:p>
    <w:p w:rsidR="000F283E" w:rsidRPr="005676E9" w:rsidRDefault="00643B58" w:rsidP="005676E9">
      <w:pPr>
        <w:widowControl/>
        <w:autoSpaceDE/>
        <w:autoSpaceDN/>
        <w:adjustRightInd/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F283E" w:rsidRPr="005676E9">
        <w:rPr>
          <w:rFonts w:ascii="Times New Roman" w:hAnsi="Times New Roman" w:cs="Times New Roman"/>
          <w:sz w:val="24"/>
          <w:szCs w:val="24"/>
        </w:rPr>
        <w:t>- Метод художественного, нравственно-эстетического познания музыки;</w:t>
      </w:r>
    </w:p>
    <w:p w:rsidR="000F283E" w:rsidRPr="005676E9" w:rsidRDefault="000F283E" w:rsidP="005676E9">
      <w:pPr>
        <w:widowControl/>
        <w:autoSpaceDE/>
        <w:autoSpaceDN/>
        <w:adjustRightInd/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Метод эмоциональной драматургии;</w:t>
      </w:r>
    </w:p>
    <w:p w:rsidR="000F283E" w:rsidRPr="005676E9" w:rsidRDefault="000F283E" w:rsidP="005676E9">
      <w:pPr>
        <w:widowControl/>
        <w:autoSpaceDE/>
        <w:autoSpaceDN/>
        <w:adjustRightInd/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Метод создания «композиций»;</w:t>
      </w:r>
    </w:p>
    <w:p w:rsidR="000F283E" w:rsidRPr="005676E9" w:rsidRDefault="000F283E" w:rsidP="005676E9">
      <w:pPr>
        <w:widowControl/>
        <w:autoSpaceDE/>
        <w:autoSpaceDN/>
        <w:adjustRightInd/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Метод игры;</w:t>
      </w:r>
    </w:p>
    <w:p w:rsidR="000F283E" w:rsidRPr="005676E9" w:rsidRDefault="000F283E" w:rsidP="005676E9">
      <w:pPr>
        <w:widowControl/>
        <w:autoSpaceDE/>
        <w:autoSpaceDN/>
        <w:adjustRightInd/>
        <w:ind w:left="567" w:right="-285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lastRenderedPageBreak/>
        <w:t>В качестве форм промежуточного и итогового контроля могут использоваться музыкальные викторины на определение музыкальных произведений; анализ музыкальных произведений на определение эмоционального содержания и музыкальной формы.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>Исследовательская</w:t>
      </w:r>
      <w:r w:rsidRPr="005676E9">
        <w:rPr>
          <w:rFonts w:ascii="Times New Roman" w:hAnsi="Times New Roman" w:cs="Times New Roman"/>
          <w:sz w:val="24"/>
          <w:szCs w:val="24"/>
        </w:rPr>
        <w:t xml:space="preserve"> (проблемно-поисковая) 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реализация педагогом модели «обучение через открытие».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 xml:space="preserve"> Имитационного моделирования (</w:t>
      </w:r>
      <w:proofErr w:type="gramStart"/>
      <w:r w:rsidRPr="005676E9">
        <w:rPr>
          <w:rFonts w:ascii="Times New Roman" w:hAnsi="Times New Roman" w:cs="Times New Roman"/>
          <w:sz w:val="24"/>
          <w:szCs w:val="24"/>
        </w:rPr>
        <w:t>игровая</w:t>
      </w:r>
      <w:proofErr w:type="gramEnd"/>
      <w:r w:rsidRPr="005676E9">
        <w:rPr>
          <w:rFonts w:ascii="Times New Roman" w:hAnsi="Times New Roman" w:cs="Times New Roman"/>
          <w:sz w:val="24"/>
          <w:szCs w:val="24"/>
        </w:rPr>
        <w:t>)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моделирование жизненно важных профессиональных затруднений в образовательном пространстве и поиск путей их решения.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 xml:space="preserve">Психологическая 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Характерной чертой этой технологии является самоопределение </w:t>
      </w:r>
      <w:proofErr w:type="gramStart"/>
      <w:r w:rsidRPr="005676E9">
        <w:rPr>
          <w:rFonts w:ascii="Times New Roman" w:hAnsi="Times New Roman" w:cs="Times New Roman"/>
          <w:sz w:val="24"/>
          <w:szCs w:val="24"/>
        </w:rPr>
        <w:t>обучаемого</w:t>
      </w:r>
      <w:proofErr w:type="gramEnd"/>
      <w:r w:rsidRPr="005676E9">
        <w:rPr>
          <w:rFonts w:ascii="Times New Roman" w:hAnsi="Times New Roman" w:cs="Times New Roman"/>
          <w:sz w:val="24"/>
          <w:szCs w:val="24"/>
        </w:rPr>
        <w:t xml:space="preserve"> к выполнению той или иной образовательной деятельности.</w:t>
      </w:r>
    </w:p>
    <w:p w:rsidR="000F283E" w:rsidRPr="005676E9" w:rsidRDefault="005676E9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Деятельностная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Характерной чертой этой технологии является способность ученика проектировать предстоящую деятельность, быть ее субъектом.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>Рефлексивная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Особенностью данной технологии является осознание учеником деятельности: того как, каким способом получен результат, какие при этом встречались затруднения, как они были устранены, и что чувствовал ученик при этом.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>Здоровьесберегающие образовательные технологии</w:t>
      </w:r>
      <w:r w:rsidRPr="005676E9">
        <w:rPr>
          <w:rFonts w:ascii="Times New Roman" w:hAnsi="Times New Roman" w:cs="Times New Roman"/>
          <w:sz w:val="24"/>
          <w:szCs w:val="24"/>
        </w:rPr>
        <w:t xml:space="preserve"> можно рассматривать и как технологическую основу здоровьесберегающей педагогики – одной из самых перспективных образовательных систем </w:t>
      </w:r>
      <w:r w:rsidRPr="005676E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5676E9">
        <w:rPr>
          <w:rFonts w:ascii="Times New Roman" w:hAnsi="Times New Roman" w:cs="Times New Roman"/>
          <w:sz w:val="24"/>
          <w:szCs w:val="24"/>
        </w:rPr>
        <w:t xml:space="preserve"> века, и как совокупность приемов, форм и методов организации обучения школьников, без ущерба для их здоровья, и как качественную характеристику любой педагогической технологии по критерию ее воздействия на здоровье учащихся и педагогов.</w:t>
      </w:r>
    </w:p>
    <w:p w:rsidR="000F283E" w:rsidRPr="005676E9" w:rsidRDefault="000F283E" w:rsidP="005676E9">
      <w:pPr>
        <w:ind w:left="567" w:right="-285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 xml:space="preserve">   Компьютерные</w:t>
      </w:r>
      <w:r w:rsidRPr="005676E9">
        <w:rPr>
          <w:rFonts w:ascii="Times New Roman" w:hAnsi="Times New Roman" w:cs="Times New Roman"/>
          <w:sz w:val="24"/>
          <w:szCs w:val="24"/>
        </w:rPr>
        <w:t xml:space="preserve">  (информационные)</w:t>
      </w:r>
      <w:r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B58" w:rsidRPr="005676E9" w:rsidRDefault="00643B58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7870" w:rsidRPr="005676E9" w:rsidRDefault="00677870" w:rsidP="005676E9">
      <w:pPr>
        <w:ind w:left="567" w:right="-285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>Используемые средства обучения, наглядный материал и учебно-методическая литература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676E9">
        <w:rPr>
          <w:rFonts w:ascii="Times New Roman" w:hAnsi="Times New Roman" w:cs="Times New Roman"/>
          <w:sz w:val="24"/>
          <w:szCs w:val="24"/>
        </w:rPr>
        <w:t>ноутбук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проектор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сенсорная панель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экран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клавиатура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мышь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аудио магнитофон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диск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-готовые учебно-методические разработки, цифровые образовательные ресурсы (ЦОР), наглядные дидактические материалы, презентации, физкультминутки на Интернет – сайтах: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- Дидактический и наглядный материал: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портреты композиторов,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76E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Е.Д.Критская, Г.П.Сергеева, Т,С,Шмагина Музыка 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М.С.Осеннева, Л.А.Безбородова Методика музыкального воспитания младших школьников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Гвидо Боффи Большая энциклопедия музыки,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Г.П.Пожидаев Д,Б,Кабалевский,  О. Шаповалова, Музыкальный энциклопедический словарь,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А.Брагин  Искусство,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Н.А.Опарина Музыка,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 xml:space="preserve">     Н.Яхина,  популярные детские песни «Шустрый котёнок»,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М.Имашев,  детские песни «Сегодня в школе праздник»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Ф.И.Такун, А.Т.Шершунов, популярные детские песни «Школьные годы»,</w:t>
      </w:r>
    </w:p>
    <w:p w:rsidR="00677870" w:rsidRPr="005676E9" w:rsidRDefault="00677870" w:rsidP="005676E9">
      <w:pPr>
        <w:ind w:left="567" w:right="-28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76E9">
        <w:rPr>
          <w:rFonts w:ascii="Times New Roman" w:hAnsi="Times New Roman" w:cs="Times New Roman"/>
          <w:sz w:val="24"/>
          <w:szCs w:val="24"/>
        </w:rPr>
        <w:t>В.Шаинский популярные детские песни «Весёлая карусель»</w:t>
      </w:r>
    </w:p>
    <w:p w:rsidR="00643B58" w:rsidRPr="005676E9" w:rsidRDefault="00643B58" w:rsidP="00677870">
      <w:pPr>
        <w:ind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676E9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677870" w:rsidRPr="005676E9" w:rsidRDefault="00677870" w:rsidP="005676E9">
      <w:pPr>
        <w:ind w:right="-285"/>
        <w:rPr>
          <w:rFonts w:ascii="Times New Roman" w:hAnsi="Times New Roman" w:cs="Times New Roman"/>
          <w:b/>
          <w:bCs/>
          <w:sz w:val="24"/>
          <w:szCs w:val="24"/>
        </w:rPr>
      </w:pPr>
    </w:p>
    <w:p w:rsidR="00677870" w:rsidRPr="005676E9" w:rsidRDefault="00677870" w:rsidP="00265D00">
      <w:pPr>
        <w:ind w:right="-285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43B5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76E9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</w:t>
      </w:r>
      <w:r w:rsidR="00677870" w:rsidRPr="005676E9">
        <w:rPr>
          <w:rFonts w:ascii="Times New Roman" w:hAnsi="Times New Roman" w:cs="Times New Roman"/>
          <w:b/>
          <w:bCs/>
          <w:sz w:val="24"/>
          <w:szCs w:val="24"/>
        </w:rPr>
        <w:t>, 6 класс</w:t>
      </w:r>
    </w:p>
    <w:p w:rsidR="000F283E" w:rsidRPr="005676E9" w:rsidRDefault="000F283E" w:rsidP="00643B58">
      <w:pPr>
        <w:ind w:right="-285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3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378"/>
        <w:gridCol w:w="1134"/>
        <w:gridCol w:w="1134"/>
        <w:gridCol w:w="836"/>
      </w:tblGrid>
      <w:tr w:rsidR="000F283E" w:rsidRPr="005676E9" w:rsidTr="005676E9">
        <w:trPr>
          <w:trHeight w:val="503"/>
        </w:trPr>
        <w:tc>
          <w:tcPr>
            <w:tcW w:w="851" w:type="dxa"/>
            <w:vMerge w:val="restart"/>
          </w:tcPr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676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378" w:type="dxa"/>
            <w:vMerge w:val="restart"/>
          </w:tcPr>
          <w:p w:rsidR="000F283E" w:rsidRPr="005676E9" w:rsidRDefault="000F283E" w:rsidP="00643B58">
            <w:pPr>
              <w:ind w:right="-285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F283E" w:rsidRPr="005676E9" w:rsidRDefault="00643B58" w:rsidP="00643B58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- </w:t>
            </w:r>
            <w:proofErr w:type="gramStart"/>
            <w:r w:rsidR="000F283E"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</w:p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283E" w:rsidRPr="005676E9" w:rsidRDefault="000F283E" w:rsidP="00643B58">
            <w:pPr>
              <w:ind w:right="-285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F283E" w:rsidRPr="005676E9" w:rsidTr="005676E9">
        <w:trPr>
          <w:trHeight w:val="671"/>
        </w:trPr>
        <w:tc>
          <w:tcPr>
            <w:tcW w:w="851" w:type="dxa"/>
            <w:vMerge/>
          </w:tcPr>
          <w:p w:rsidR="000F283E" w:rsidRPr="005676E9" w:rsidRDefault="000F283E" w:rsidP="00643B58">
            <w:pPr>
              <w:ind w:right="-285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vMerge/>
          </w:tcPr>
          <w:p w:rsidR="000F283E" w:rsidRPr="005676E9" w:rsidRDefault="000F283E" w:rsidP="00643B58">
            <w:pPr>
              <w:ind w:right="-285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F283E" w:rsidRPr="005676E9" w:rsidRDefault="000F283E" w:rsidP="00643B58">
            <w:pPr>
              <w:ind w:right="-285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83E" w:rsidRPr="005676E9" w:rsidRDefault="000F283E" w:rsidP="005676E9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B58" w:rsidRPr="005676E9" w:rsidRDefault="00643B58" w:rsidP="005676E9">
            <w:pPr>
              <w:ind w:right="-2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0F283E" w:rsidRPr="005676E9" w:rsidTr="005676E9">
        <w:trPr>
          <w:trHeight w:val="359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35"/>
              <w:widowControl/>
              <w:spacing w:before="10" w:line="26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Удивительный мир музыкаль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ных образов</w:t>
            </w:r>
          </w:p>
          <w:p w:rsidR="000F283E" w:rsidRPr="005676E9" w:rsidRDefault="000F283E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70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35"/>
              <w:widowControl/>
              <w:spacing w:before="77" w:line="25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роман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сов и песен рус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ских компози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торов</w:t>
            </w:r>
          </w:p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7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Два музыкаль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ных посвящения. Своеобразие почерка М.</w:t>
            </w:r>
            <w:r w:rsidR="00643B58" w:rsidRPr="005676E9">
              <w:rPr>
                <w:rStyle w:val="FontStyle87"/>
                <w:sz w:val="24"/>
                <w:szCs w:val="24"/>
              </w:rPr>
              <w:t xml:space="preserve"> </w:t>
            </w:r>
            <w:r w:rsidRPr="005676E9">
              <w:rPr>
                <w:rStyle w:val="FontStyle87"/>
                <w:sz w:val="24"/>
                <w:szCs w:val="24"/>
              </w:rPr>
              <w:t>Глинки.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7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Уноси моё сердце в звенящую даль»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7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Музыкальный образ и мастер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ство исполни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теля Ф.</w:t>
            </w:r>
            <w:r w:rsidR="00643B58" w:rsidRPr="005676E9">
              <w:rPr>
                <w:rStyle w:val="FontStyle87"/>
                <w:sz w:val="24"/>
                <w:szCs w:val="24"/>
              </w:rPr>
              <w:t xml:space="preserve"> </w:t>
            </w:r>
            <w:r w:rsidRPr="005676E9">
              <w:rPr>
                <w:rStyle w:val="FontStyle87"/>
                <w:sz w:val="24"/>
                <w:szCs w:val="24"/>
              </w:rPr>
              <w:t>Шаляпина.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5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Обряды и обы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чаи в фольклоре и в творчестве композиторов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6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 xml:space="preserve">Образы песен </w:t>
            </w:r>
            <w:r w:rsidR="00643B58" w:rsidRPr="005676E9">
              <w:rPr>
                <w:rStyle w:val="FontStyle87"/>
                <w:sz w:val="24"/>
                <w:szCs w:val="24"/>
              </w:rPr>
              <w:t>зарубежных</w:t>
            </w:r>
            <w:r w:rsidRPr="005676E9">
              <w:rPr>
                <w:rStyle w:val="FontStyle87"/>
                <w:sz w:val="24"/>
                <w:szCs w:val="24"/>
              </w:rPr>
              <w:t xml:space="preserve"> композиторов. Искусство пре</w:t>
            </w:r>
            <w:r w:rsidRPr="005676E9">
              <w:rPr>
                <w:rStyle w:val="FontStyle87"/>
                <w:sz w:val="24"/>
                <w:szCs w:val="24"/>
              </w:rPr>
              <w:softHyphen/>
              <w:t xml:space="preserve">красного пения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13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Старинный песни мир. Баллада «Лесной царь»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7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Урок закрепление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Народное искус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ство Древней Руси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64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</w:tcPr>
          <w:p w:rsidR="000F283E" w:rsidRPr="005676E9" w:rsidRDefault="00643B58" w:rsidP="00643B58">
            <w:pPr>
              <w:pStyle w:val="Style10"/>
              <w:widowControl/>
              <w:spacing w:before="134" w:line="269" w:lineRule="exact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«</w:t>
            </w:r>
            <w:r w:rsidR="000F283E" w:rsidRPr="005676E9">
              <w:rPr>
                <w:rStyle w:val="FontStyle87"/>
                <w:sz w:val="24"/>
                <w:szCs w:val="24"/>
              </w:rPr>
              <w:t>Перезвоны! Молитва  Фольклор как часть общей культуры народа.</w:t>
            </w:r>
          </w:p>
          <w:p w:rsidR="000F283E" w:rsidRPr="005676E9" w:rsidRDefault="000F283E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64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35"/>
              <w:widowControl/>
              <w:spacing w:before="134" w:line="26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духовной музыки Западной Европы</w:t>
            </w:r>
          </w:p>
          <w:p w:rsidR="000F283E" w:rsidRPr="005676E9" w:rsidRDefault="000F283E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2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10"/>
              <w:widowControl/>
              <w:spacing w:before="29" w:line="259" w:lineRule="exact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скорби и печали</w:t>
            </w:r>
          </w:p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 w:firstLine="284"/>
              <w:rPr>
                <w:rStyle w:val="FontStyle87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42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1"/>
              <w:widowControl/>
              <w:spacing w:before="10" w:line="288" w:lineRule="exact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Фортуна пра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вит миром...»</w:t>
            </w:r>
          </w:p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 w:firstLine="284"/>
              <w:rPr>
                <w:rStyle w:val="FontStyle87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2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10"/>
              <w:widowControl/>
              <w:spacing w:before="29" w:line="259" w:lineRule="exact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Авторская пес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ня: прошлое и настоящее</w:t>
            </w:r>
          </w:p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Джаз - искусст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во XX века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7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Урок концерт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13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71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Инструменталь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ный концерт.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6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Могучее царст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во Ф. Шопена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pStyle w:val="Style5"/>
              <w:widowControl/>
              <w:spacing w:line="240" w:lineRule="auto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Ночной пейзаж. Жанры светской музыки. Ноктюрны Бородина.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666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8" w:type="dxa"/>
          </w:tcPr>
          <w:p w:rsidR="000F283E" w:rsidRPr="005676E9" w:rsidRDefault="000F283E" w:rsidP="00677870">
            <w:pPr>
              <w:pStyle w:val="Style10"/>
              <w:widowControl/>
              <w:ind w:right="-285"/>
              <w:jc w:val="left"/>
            </w:pPr>
            <w:r w:rsidRPr="005676E9">
              <w:rPr>
                <w:rStyle w:val="FontStyle87"/>
                <w:sz w:val="24"/>
                <w:szCs w:val="24"/>
              </w:rPr>
              <w:t>Инструменталь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ный концерт. Интонационно-образная стилевая основа музыки.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Космический пейзаж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F283E" w:rsidRPr="005676E9" w:rsidRDefault="000F283E" w:rsidP="005676E9">
            <w:pPr>
              <w:ind w:right="-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257"/>
        </w:trPr>
        <w:tc>
          <w:tcPr>
            <w:tcW w:w="851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8" w:type="dxa"/>
          </w:tcPr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симфо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нической му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зыки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3E" w:rsidRPr="005676E9" w:rsidTr="005676E9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0F283E" w:rsidRPr="005676E9" w:rsidRDefault="000F283E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симфо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нической му</w:t>
            </w:r>
            <w:r w:rsidRPr="005676E9">
              <w:rPr>
                <w:rStyle w:val="FontStyle87"/>
                <w:sz w:val="24"/>
                <w:szCs w:val="24"/>
              </w:rPr>
              <w:softHyphen/>
              <w:t xml:space="preserve">зыки. Широкие связи музыки и литературы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83E" w:rsidRPr="005676E9" w:rsidRDefault="000F283E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0F283E" w:rsidRPr="005676E9" w:rsidRDefault="000F283E" w:rsidP="00677870">
            <w:pPr>
              <w:ind w:right="-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73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7870" w:rsidRPr="005676E9" w:rsidRDefault="00677870" w:rsidP="00D64673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677870" w:rsidRPr="005676E9" w:rsidRDefault="00677870" w:rsidP="00D64673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симфо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нической му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зыки (музыкальные иллюстрации Г.В. Свиридова «Метель»)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70" w:rsidRPr="005676E9" w:rsidRDefault="00677870" w:rsidP="00D64673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70" w:rsidRPr="005676E9" w:rsidRDefault="00677870" w:rsidP="005676E9">
            <w:pPr>
              <w:ind w:right="-2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:rsidR="00677870" w:rsidRPr="005676E9" w:rsidRDefault="00677870" w:rsidP="00D64673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630"/>
        </w:trPr>
        <w:tc>
          <w:tcPr>
            <w:tcW w:w="851" w:type="dxa"/>
            <w:tcBorders>
              <w:top w:val="single" w:sz="4" w:space="0" w:color="auto"/>
            </w:tcBorders>
          </w:tcPr>
          <w:p w:rsidR="00677870" w:rsidRPr="005676E9" w:rsidRDefault="00677870" w:rsidP="004D4E8B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677870" w:rsidRPr="005676E9" w:rsidRDefault="00677870" w:rsidP="004D4E8B">
            <w:pPr>
              <w:pStyle w:val="Style35"/>
              <w:widowControl/>
              <w:spacing w:before="29"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Симфоническое развитие музы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кальных образов</w:t>
            </w:r>
          </w:p>
          <w:p w:rsidR="00677870" w:rsidRPr="005676E9" w:rsidRDefault="00677870" w:rsidP="004D4E8B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77870" w:rsidRPr="005676E9" w:rsidRDefault="00677870" w:rsidP="004D4E8B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7870" w:rsidRPr="005676E9" w:rsidRDefault="00677870" w:rsidP="004D4E8B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77870" w:rsidRPr="005676E9" w:rsidRDefault="00677870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:rsidR="00677870" w:rsidRPr="005676E9" w:rsidRDefault="00677870" w:rsidP="004D4E8B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8B3FDC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8" w:type="dxa"/>
          </w:tcPr>
          <w:p w:rsidR="00677870" w:rsidRPr="005676E9" w:rsidRDefault="00677870" w:rsidP="008B3FDC">
            <w:pPr>
              <w:pStyle w:val="Style5"/>
              <w:widowControl/>
              <w:spacing w:line="26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Программная увертюра Л.В</w:t>
            </w:r>
            <w:proofErr w:type="gramStart"/>
            <w:r w:rsidRPr="005676E9">
              <w:rPr>
                <w:rStyle w:val="FontStyle87"/>
                <w:sz w:val="24"/>
                <w:szCs w:val="24"/>
              </w:rPr>
              <w:t xml:space="preserve"> .</w:t>
            </w:r>
            <w:proofErr w:type="gramEnd"/>
            <w:r w:rsidRPr="005676E9">
              <w:rPr>
                <w:rStyle w:val="FontStyle87"/>
                <w:sz w:val="24"/>
                <w:szCs w:val="24"/>
              </w:rPr>
              <w:t>Бетхо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вена «Эгмонт»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8B3FDC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7870" w:rsidRPr="005676E9" w:rsidRDefault="00677870" w:rsidP="008B3FDC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8B3FDC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723E82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378" w:type="dxa"/>
          </w:tcPr>
          <w:p w:rsidR="00677870" w:rsidRPr="005676E9" w:rsidRDefault="00677870" w:rsidP="00723E82">
            <w:pPr>
              <w:pStyle w:val="Style35"/>
              <w:widowControl/>
              <w:spacing w:before="58" w:line="259" w:lineRule="exact"/>
              <w:ind w:right="-285"/>
            </w:pPr>
            <w:r w:rsidRPr="005676E9">
              <w:rPr>
                <w:rStyle w:val="FontStyle87"/>
                <w:sz w:val="24"/>
                <w:szCs w:val="24"/>
              </w:rPr>
              <w:t>Г. Тукай и татарский балет.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723E82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7870" w:rsidRPr="005676E9" w:rsidRDefault="00677870" w:rsidP="00723E82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723E82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8" w:type="dxa"/>
          </w:tcPr>
          <w:p w:rsidR="00677870" w:rsidRPr="005676E9" w:rsidRDefault="00677870" w:rsidP="00643B58">
            <w:pPr>
              <w:pStyle w:val="Style35"/>
              <w:widowControl/>
              <w:spacing w:before="58" w:line="259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Увертюр</w:t>
            </w:r>
            <w:proofErr w:type="gramStart"/>
            <w:r w:rsidRPr="005676E9">
              <w:rPr>
                <w:rStyle w:val="FontStyle87"/>
                <w:sz w:val="24"/>
                <w:szCs w:val="24"/>
              </w:rPr>
              <w:t>а-</w:t>
            </w:r>
            <w:proofErr w:type="gramEnd"/>
            <w:r w:rsidRPr="005676E9">
              <w:rPr>
                <w:rStyle w:val="FontStyle87"/>
                <w:sz w:val="24"/>
                <w:szCs w:val="24"/>
              </w:rPr>
              <w:t>-фантазия П. И. Чайков</w:t>
            </w:r>
            <w:r w:rsidRPr="005676E9">
              <w:rPr>
                <w:rStyle w:val="FontStyle87"/>
                <w:sz w:val="24"/>
                <w:szCs w:val="24"/>
              </w:rPr>
              <w:softHyphen/>
              <w:t>ского «Ромео и Джульетта». Сонатная форма</w:t>
            </w:r>
          </w:p>
          <w:p w:rsidR="00677870" w:rsidRPr="005676E9" w:rsidRDefault="00677870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8" w:type="dxa"/>
          </w:tcPr>
          <w:p w:rsidR="00677870" w:rsidRPr="005676E9" w:rsidRDefault="00677870" w:rsidP="00643B58">
            <w:pPr>
              <w:pStyle w:val="Style10"/>
              <w:widowControl/>
              <w:spacing w:before="19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Мир музыкаль</w:t>
            </w:r>
            <w:r w:rsidRPr="005676E9">
              <w:rPr>
                <w:rStyle w:val="FontStyle87"/>
                <w:sz w:val="24"/>
                <w:szCs w:val="24"/>
              </w:rPr>
              <w:softHyphen/>
              <w:t>ного театра (С.С. Прокофьев «Ромео и Джульетта»)</w:t>
            </w:r>
          </w:p>
          <w:p w:rsidR="00677870" w:rsidRPr="005676E9" w:rsidRDefault="00677870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8" w:type="dxa"/>
          </w:tcPr>
          <w:p w:rsidR="00677870" w:rsidRPr="005676E9" w:rsidRDefault="00677870" w:rsidP="00643B58">
            <w:pPr>
              <w:pStyle w:val="Style10"/>
              <w:widowControl/>
              <w:spacing w:before="19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Мир музыкаль</w:t>
            </w:r>
            <w:r w:rsidRPr="005676E9">
              <w:rPr>
                <w:rStyle w:val="FontStyle87"/>
                <w:sz w:val="24"/>
                <w:szCs w:val="24"/>
              </w:rPr>
              <w:softHyphen/>
              <w:t xml:space="preserve">ного театра (Л. </w:t>
            </w:r>
            <w:proofErr w:type="spellStart"/>
            <w:r w:rsidRPr="005676E9">
              <w:rPr>
                <w:rStyle w:val="FontStyle87"/>
                <w:sz w:val="24"/>
                <w:szCs w:val="24"/>
              </w:rPr>
              <w:t>Бернстайн</w:t>
            </w:r>
            <w:proofErr w:type="spellEnd"/>
            <w:r w:rsidRPr="005676E9">
              <w:rPr>
                <w:rStyle w:val="FontStyle87"/>
                <w:sz w:val="24"/>
                <w:szCs w:val="24"/>
              </w:rPr>
              <w:t xml:space="preserve"> «Орфей и </w:t>
            </w:r>
            <w:proofErr w:type="spellStart"/>
            <w:r w:rsidRPr="005676E9">
              <w:rPr>
                <w:rStyle w:val="FontStyle87"/>
                <w:sz w:val="24"/>
                <w:szCs w:val="24"/>
              </w:rPr>
              <w:t>Эвридика</w:t>
            </w:r>
            <w:proofErr w:type="spellEnd"/>
            <w:r w:rsidRPr="005676E9">
              <w:rPr>
                <w:rStyle w:val="FontStyle87"/>
                <w:sz w:val="24"/>
                <w:szCs w:val="24"/>
              </w:rPr>
              <w:t>»)</w:t>
            </w:r>
          </w:p>
          <w:p w:rsidR="00677870" w:rsidRPr="005676E9" w:rsidRDefault="00677870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8" w:type="dxa"/>
          </w:tcPr>
          <w:p w:rsidR="00677870" w:rsidRPr="005676E9" w:rsidRDefault="00677870" w:rsidP="00643B58">
            <w:pPr>
              <w:pStyle w:val="Style10"/>
              <w:widowControl/>
              <w:spacing w:before="19"/>
              <w:ind w:right="-285"/>
              <w:jc w:val="left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Выдающиеся российские музыкальные коллективы.</w:t>
            </w:r>
          </w:p>
          <w:p w:rsidR="00677870" w:rsidRPr="005676E9" w:rsidRDefault="00677870" w:rsidP="00643B58">
            <w:pPr>
              <w:ind w:right="-285"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8" w:type="dxa"/>
          </w:tcPr>
          <w:p w:rsidR="00677870" w:rsidRPr="005676E9" w:rsidRDefault="00677870" w:rsidP="00643B58">
            <w:pPr>
              <w:pStyle w:val="Style5"/>
              <w:widowControl/>
              <w:spacing w:line="278" w:lineRule="exact"/>
              <w:ind w:right="-285"/>
              <w:rPr>
                <w:rStyle w:val="FontStyle87"/>
                <w:sz w:val="24"/>
                <w:szCs w:val="24"/>
              </w:rPr>
            </w:pPr>
            <w:r w:rsidRPr="005676E9">
              <w:rPr>
                <w:rStyle w:val="FontStyle87"/>
                <w:sz w:val="24"/>
                <w:szCs w:val="24"/>
              </w:rPr>
              <w:t>Образы киному</w:t>
            </w:r>
            <w:r w:rsidRPr="005676E9">
              <w:rPr>
                <w:rStyle w:val="FontStyle87"/>
                <w:sz w:val="24"/>
                <w:szCs w:val="24"/>
              </w:rPr>
              <w:softHyphen/>
              <w:t xml:space="preserve">зыки. Повторение темы «Мир музыкального театра».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5676E9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870" w:rsidRPr="005676E9" w:rsidTr="005676E9">
        <w:trPr>
          <w:trHeight w:val="137"/>
        </w:trPr>
        <w:tc>
          <w:tcPr>
            <w:tcW w:w="851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8" w:type="dxa"/>
          </w:tcPr>
          <w:p w:rsidR="00677870" w:rsidRPr="005676E9" w:rsidRDefault="00677870" w:rsidP="00643B58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Творчество отечественных композиторов-песенников (И.О. Дунаевский, А.В. Александров, А. Пахмутова).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677870" w:rsidRPr="005676E9" w:rsidRDefault="00677870" w:rsidP="0068510F">
            <w:pPr>
              <w:ind w:right="-2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83E" w:rsidRPr="005676E9" w:rsidRDefault="000F283E" w:rsidP="0068510F">
      <w:pPr>
        <w:ind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pStyle w:val="a3"/>
        <w:ind w:left="1080" w:right="-285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Pr="005676E9" w:rsidRDefault="000F283E" w:rsidP="0068510F">
      <w:pPr>
        <w:pStyle w:val="a3"/>
        <w:ind w:left="1080"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68510F">
      <w:pPr>
        <w:pStyle w:val="a3"/>
        <w:ind w:left="1080" w:right="-285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83E" w:rsidRPr="005676E9" w:rsidRDefault="000F283E" w:rsidP="007428CD">
      <w:pPr>
        <w:ind w:right="-285"/>
        <w:jc w:val="both"/>
        <w:rPr>
          <w:rFonts w:ascii="Times New Roman" w:hAnsi="Times New Roman" w:cs="Times New Roman"/>
          <w:sz w:val="24"/>
          <w:szCs w:val="24"/>
        </w:rPr>
      </w:pPr>
    </w:p>
    <w:sectPr w:rsidR="000F283E" w:rsidRPr="005676E9" w:rsidSect="005676E9">
      <w:pgSz w:w="11906" w:h="16838"/>
      <w:pgMar w:top="709" w:right="991" w:bottom="85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272"/>
    <w:rsid w:val="000C77FB"/>
    <w:rsid w:val="000D2272"/>
    <w:rsid w:val="000F283E"/>
    <w:rsid w:val="00177DE2"/>
    <w:rsid w:val="001B0F80"/>
    <w:rsid w:val="001E4E25"/>
    <w:rsid w:val="001F21D3"/>
    <w:rsid w:val="0020068A"/>
    <w:rsid w:val="00265D00"/>
    <w:rsid w:val="002941DC"/>
    <w:rsid w:val="003206D6"/>
    <w:rsid w:val="00333FD6"/>
    <w:rsid w:val="00337CA5"/>
    <w:rsid w:val="003878ED"/>
    <w:rsid w:val="003A65A8"/>
    <w:rsid w:val="003B0000"/>
    <w:rsid w:val="004A6C12"/>
    <w:rsid w:val="004F5A42"/>
    <w:rsid w:val="00516D8F"/>
    <w:rsid w:val="00535138"/>
    <w:rsid w:val="005676E9"/>
    <w:rsid w:val="0058102D"/>
    <w:rsid w:val="00590EC0"/>
    <w:rsid w:val="005D263C"/>
    <w:rsid w:val="0061757B"/>
    <w:rsid w:val="0061798A"/>
    <w:rsid w:val="00643B58"/>
    <w:rsid w:val="00646E1C"/>
    <w:rsid w:val="00677870"/>
    <w:rsid w:val="0068510F"/>
    <w:rsid w:val="006C2BA3"/>
    <w:rsid w:val="006C7675"/>
    <w:rsid w:val="00740773"/>
    <w:rsid w:val="007428CD"/>
    <w:rsid w:val="007D468F"/>
    <w:rsid w:val="008C2734"/>
    <w:rsid w:val="008D04AB"/>
    <w:rsid w:val="00A122F9"/>
    <w:rsid w:val="00A245A7"/>
    <w:rsid w:val="00AC2213"/>
    <w:rsid w:val="00B040A5"/>
    <w:rsid w:val="00B34D1F"/>
    <w:rsid w:val="00B76B32"/>
    <w:rsid w:val="00B81495"/>
    <w:rsid w:val="00BF28D8"/>
    <w:rsid w:val="00C302C3"/>
    <w:rsid w:val="00C901D9"/>
    <w:rsid w:val="00DC0444"/>
    <w:rsid w:val="00E05E71"/>
    <w:rsid w:val="00E12EB2"/>
    <w:rsid w:val="00E216E8"/>
    <w:rsid w:val="00F13B1C"/>
    <w:rsid w:val="00FD34DE"/>
    <w:rsid w:val="00FD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27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2272"/>
    <w:pPr>
      <w:ind w:left="720"/>
    </w:pPr>
  </w:style>
  <w:style w:type="character" w:styleId="a4">
    <w:name w:val="Hyperlink"/>
    <w:uiPriority w:val="99"/>
    <w:rsid w:val="000D2272"/>
    <w:rPr>
      <w:color w:val="0000FF"/>
      <w:u w:val="single"/>
    </w:rPr>
  </w:style>
  <w:style w:type="paragraph" w:customStyle="1" w:styleId="Style35">
    <w:name w:val="Style35"/>
    <w:basedOn w:val="a"/>
    <w:uiPriority w:val="99"/>
    <w:rsid w:val="000D2272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uiPriority w:val="99"/>
    <w:rsid w:val="000D2272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uiPriority w:val="99"/>
    <w:rsid w:val="000D227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0D2272"/>
    <w:pPr>
      <w:spacing w:line="28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01">
    <w:name w:val="Font Style101"/>
    <w:uiPriority w:val="99"/>
    <w:rsid w:val="000D227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0D2272"/>
    <w:pPr>
      <w:spacing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0D2272"/>
    <w:pPr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7287B-8147-4010-9338-3DCC26C6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Зарипов</cp:lastModifiedBy>
  <cp:revision>17</cp:revision>
  <cp:lastPrinted>2014-02-05T13:03:00Z</cp:lastPrinted>
  <dcterms:created xsi:type="dcterms:W3CDTF">2014-02-02T16:10:00Z</dcterms:created>
  <dcterms:modified xsi:type="dcterms:W3CDTF">2014-11-21T17:55:00Z</dcterms:modified>
</cp:coreProperties>
</file>